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08DB" w14:textId="77777777" w:rsidR="00090059" w:rsidRPr="00090059" w:rsidRDefault="00FF6A3F" w:rsidP="00090059">
      <w:pPr>
        <w:pStyle w:val="a3"/>
        <w:spacing w:after="0"/>
        <w:ind w:firstLine="708"/>
        <w:jc w:val="center"/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</w:pP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Повідомлення ПрАТ «ЕНЕРГОРЕСУРСИ» про намір 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затвердження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</w:t>
      </w:r>
      <w:r w:rsidR="00090059" w:rsidRPr="00090059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ПЛАНУ РОЗВИТКУ (ДОВГОСТРОКОВА ІНВЕСТИЦІЙНА  ПРОГРАМА)</w:t>
      </w:r>
    </w:p>
    <w:p w14:paraId="31C26B9D" w14:textId="77777777" w:rsidR="00090059" w:rsidRPr="00090059" w:rsidRDefault="00090059" w:rsidP="00090059">
      <w:pPr>
        <w:pStyle w:val="a3"/>
        <w:spacing w:after="0"/>
        <w:ind w:firstLine="708"/>
        <w:jc w:val="center"/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</w:pPr>
      <w:r w:rsidRPr="00090059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ПРИВАТНОГО АКЦІОНЕРНОГО ТОВАРИСТВА </w:t>
      </w:r>
    </w:p>
    <w:p w14:paraId="7A8702E5" w14:textId="3FE970EC" w:rsidR="00FF6A3F" w:rsidRDefault="00090059" w:rsidP="00090059">
      <w:pPr>
        <w:pStyle w:val="a3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  <w:lang w:val="uk-UA"/>
        </w:rPr>
      </w:pPr>
      <w:r w:rsidRPr="00090059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«ЕНЕРГОРЕСУРСИ» на 2022-2026 роки</w:t>
      </w:r>
      <w:r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</w:t>
      </w:r>
      <w:r w:rsidR="00FF6A3F"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та 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початок процедури </w:t>
      </w:r>
      <w:r w:rsidR="00FF6A3F"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відкритого обговорення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. </w:t>
      </w:r>
    </w:p>
    <w:p w14:paraId="5FFAF15E" w14:textId="6C4F9DA5" w:rsidR="00F76451" w:rsidRPr="00966481" w:rsidRDefault="00F76451" w:rsidP="00090059">
      <w:pPr>
        <w:pStyle w:val="a3"/>
        <w:spacing w:after="0"/>
        <w:ind w:firstLine="708"/>
        <w:jc w:val="both"/>
        <w:rPr>
          <w:color w:val="333333"/>
          <w:sz w:val="28"/>
          <w:szCs w:val="28"/>
          <w:lang w:val="uk-UA"/>
        </w:rPr>
      </w:pPr>
      <w:r w:rsidRPr="00966481">
        <w:rPr>
          <w:color w:val="333333"/>
          <w:sz w:val="28"/>
          <w:szCs w:val="28"/>
          <w:lang w:val="uk-UA"/>
        </w:rPr>
        <w:t>Відповідно до постанови Національної комісії, що здійснює державне регулювання у сферах енергетики та комунальних послуг від 30.06.2017 №866 «</w:t>
      </w:r>
      <w:r w:rsidRPr="00966481">
        <w:rPr>
          <w:rStyle w:val="a4"/>
          <w:color w:val="333333"/>
          <w:sz w:val="28"/>
          <w:szCs w:val="28"/>
          <w:lang w:val="uk-UA"/>
        </w:rPr>
        <w:t>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</w:t>
      </w:r>
      <w:r w:rsidR="00251474">
        <w:rPr>
          <w:rStyle w:val="a4"/>
          <w:color w:val="333333"/>
          <w:sz w:val="28"/>
          <w:szCs w:val="28"/>
          <w:lang w:val="uk-UA"/>
        </w:rPr>
        <w:t xml:space="preserve">,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>«Порядку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Постановою Національної комісії, що здійснює державне регулювання у сфері комунальних послуг від 14.12.2012р. №381 та зареєстрованого в Міністерстві юстиції України 11.01.2013р. за №98/22630</w:t>
      </w:r>
      <w:r w:rsidR="00444C43">
        <w:rPr>
          <w:rStyle w:val="a4"/>
          <w:color w:val="333333"/>
          <w:sz w:val="28"/>
          <w:szCs w:val="28"/>
          <w:lang w:val="uk-UA"/>
        </w:rPr>
        <w:t>,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</w:t>
      </w:r>
      <w:r w:rsidRPr="00966481">
        <w:rPr>
          <w:color w:val="333333"/>
          <w:sz w:val="28"/>
          <w:szCs w:val="28"/>
          <w:lang w:val="uk-UA"/>
        </w:rPr>
        <w:t>ПрАТ «</w:t>
      </w:r>
      <w:r w:rsidR="00FF6A3F">
        <w:rPr>
          <w:color w:val="333333"/>
          <w:sz w:val="28"/>
          <w:szCs w:val="28"/>
          <w:lang w:val="uk-UA"/>
        </w:rPr>
        <w:t xml:space="preserve">ЕНЕРГОРЕСУРСИ» </w:t>
      </w:r>
      <w:r w:rsidR="00251474">
        <w:rPr>
          <w:color w:val="333333"/>
          <w:sz w:val="28"/>
          <w:szCs w:val="28"/>
          <w:lang w:val="uk-UA"/>
        </w:rPr>
        <w:t xml:space="preserve"> </w:t>
      </w:r>
      <w:r w:rsidR="00251474" w:rsidRPr="00251474">
        <w:rPr>
          <w:color w:val="333333"/>
          <w:sz w:val="28"/>
          <w:szCs w:val="28"/>
          <w:lang w:val="uk-UA"/>
        </w:rPr>
        <w:t xml:space="preserve">інформує про намір </w:t>
      </w:r>
      <w:r w:rsidR="00444C43">
        <w:rPr>
          <w:color w:val="333333"/>
          <w:sz w:val="28"/>
          <w:szCs w:val="28"/>
          <w:lang w:val="uk-UA"/>
        </w:rPr>
        <w:t>затвердити проект Інвестиційної програми на 20</w:t>
      </w:r>
      <w:r w:rsidR="00EE739E">
        <w:rPr>
          <w:color w:val="333333"/>
          <w:sz w:val="28"/>
          <w:szCs w:val="28"/>
          <w:lang w:val="uk-UA"/>
        </w:rPr>
        <w:t>2</w:t>
      </w:r>
      <w:r w:rsidR="00361C88">
        <w:rPr>
          <w:color w:val="333333"/>
          <w:sz w:val="28"/>
          <w:szCs w:val="28"/>
          <w:lang w:val="uk-UA"/>
        </w:rPr>
        <w:t>2</w:t>
      </w:r>
      <w:r w:rsidR="00EE739E">
        <w:rPr>
          <w:color w:val="333333"/>
          <w:sz w:val="28"/>
          <w:szCs w:val="28"/>
          <w:lang w:val="uk-UA"/>
        </w:rPr>
        <w:t xml:space="preserve"> </w:t>
      </w:r>
      <w:r w:rsidR="00444C43">
        <w:rPr>
          <w:color w:val="333333"/>
          <w:sz w:val="28"/>
          <w:szCs w:val="28"/>
          <w:lang w:val="uk-UA"/>
        </w:rPr>
        <w:t xml:space="preserve">рік </w:t>
      </w:r>
      <w:r w:rsidR="00251474">
        <w:rPr>
          <w:color w:val="333333"/>
          <w:sz w:val="28"/>
          <w:szCs w:val="28"/>
          <w:lang w:val="uk-UA"/>
        </w:rPr>
        <w:t xml:space="preserve">та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з </w:t>
      </w:r>
      <w:r w:rsidR="00090059">
        <w:rPr>
          <w:rStyle w:val="a5"/>
          <w:color w:val="333333"/>
          <w:sz w:val="28"/>
          <w:szCs w:val="28"/>
          <w:lang w:val="uk-UA"/>
        </w:rPr>
        <w:t xml:space="preserve">01 серпня </w:t>
      </w:r>
      <w:r w:rsidR="00361C88">
        <w:rPr>
          <w:rStyle w:val="a5"/>
          <w:color w:val="333333"/>
          <w:sz w:val="28"/>
          <w:szCs w:val="28"/>
          <w:lang w:val="uk-UA"/>
        </w:rPr>
        <w:t xml:space="preserve">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по </w:t>
      </w:r>
      <w:r w:rsidR="00090059">
        <w:rPr>
          <w:rStyle w:val="a5"/>
          <w:color w:val="333333"/>
          <w:sz w:val="28"/>
          <w:szCs w:val="28"/>
          <w:lang w:val="uk-UA"/>
        </w:rPr>
        <w:t>1</w:t>
      </w:r>
      <w:r w:rsidR="00D62F93">
        <w:rPr>
          <w:rStyle w:val="a5"/>
          <w:color w:val="333333"/>
          <w:sz w:val="28"/>
          <w:szCs w:val="28"/>
          <w:lang w:val="uk-UA"/>
        </w:rPr>
        <w:t>6</w:t>
      </w:r>
      <w:r w:rsidR="00090059">
        <w:rPr>
          <w:rStyle w:val="a5"/>
          <w:color w:val="333333"/>
          <w:sz w:val="28"/>
          <w:szCs w:val="28"/>
          <w:lang w:val="uk-UA"/>
        </w:rPr>
        <w:t xml:space="preserve"> серпня </w:t>
      </w:r>
      <w:r w:rsidR="00FF6A3F">
        <w:rPr>
          <w:rStyle w:val="a5"/>
          <w:color w:val="333333"/>
          <w:sz w:val="28"/>
          <w:szCs w:val="28"/>
          <w:lang w:val="uk-UA"/>
        </w:rPr>
        <w:t>2</w:t>
      </w:r>
      <w:r w:rsidRPr="00966481">
        <w:rPr>
          <w:rStyle w:val="a5"/>
          <w:color w:val="333333"/>
          <w:sz w:val="28"/>
          <w:szCs w:val="28"/>
          <w:lang w:val="uk-UA"/>
        </w:rPr>
        <w:t>0</w:t>
      </w:r>
      <w:r w:rsidR="00EE739E">
        <w:rPr>
          <w:rStyle w:val="a5"/>
          <w:color w:val="333333"/>
          <w:sz w:val="28"/>
          <w:szCs w:val="28"/>
          <w:lang w:val="uk-UA"/>
        </w:rPr>
        <w:t>2</w:t>
      </w:r>
      <w:r w:rsidR="00361C88">
        <w:rPr>
          <w:rStyle w:val="a5"/>
          <w:color w:val="333333"/>
          <w:sz w:val="28"/>
          <w:szCs w:val="28"/>
          <w:lang w:val="uk-UA"/>
        </w:rPr>
        <w:t>1</w:t>
      </w:r>
      <w:r w:rsidRPr="00966481">
        <w:rPr>
          <w:color w:val="333333"/>
          <w:sz w:val="28"/>
          <w:szCs w:val="28"/>
          <w:lang w:val="uk-UA"/>
        </w:rPr>
        <w:t> </w:t>
      </w:r>
      <w:r w:rsidRPr="00966481">
        <w:rPr>
          <w:rStyle w:val="a5"/>
          <w:color w:val="333333"/>
          <w:sz w:val="28"/>
          <w:szCs w:val="28"/>
          <w:lang w:val="uk-UA"/>
        </w:rPr>
        <w:t>року</w:t>
      </w:r>
      <w:r w:rsidRPr="00966481">
        <w:rPr>
          <w:color w:val="333333"/>
          <w:sz w:val="28"/>
          <w:szCs w:val="28"/>
          <w:lang w:val="uk-UA"/>
        </w:rPr>
        <w:t> </w:t>
      </w:r>
      <w:r w:rsidR="00251474">
        <w:rPr>
          <w:color w:val="333333"/>
          <w:sz w:val="28"/>
          <w:szCs w:val="28"/>
          <w:lang w:val="uk-UA"/>
        </w:rPr>
        <w:t xml:space="preserve">розпочинає </w:t>
      </w:r>
      <w:r w:rsidR="00361C88">
        <w:rPr>
          <w:color w:val="333333"/>
          <w:sz w:val="28"/>
          <w:szCs w:val="28"/>
          <w:lang w:val="uk-UA"/>
        </w:rPr>
        <w:t xml:space="preserve">процедуру </w:t>
      </w:r>
      <w:r w:rsidRPr="00966481">
        <w:rPr>
          <w:color w:val="333333"/>
          <w:sz w:val="28"/>
          <w:szCs w:val="28"/>
          <w:lang w:val="uk-UA"/>
        </w:rPr>
        <w:t>відкрит</w:t>
      </w:r>
      <w:r w:rsidR="00361C88">
        <w:rPr>
          <w:color w:val="333333"/>
          <w:sz w:val="28"/>
          <w:szCs w:val="28"/>
          <w:lang w:val="uk-UA"/>
        </w:rPr>
        <w:t xml:space="preserve">их </w:t>
      </w:r>
      <w:r w:rsidRPr="00966481">
        <w:rPr>
          <w:color w:val="333333"/>
          <w:sz w:val="28"/>
          <w:szCs w:val="28"/>
          <w:lang w:val="uk-UA"/>
        </w:rPr>
        <w:t>обговорен</w:t>
      </w:r>
      <w:r w:rsidR="00361C88">
        <w:rPr>
          <w:color w:val="333333"/>
          <w:sz w:val="28"/>
          <w:szCs w:val="28"/>
          <w:lang w:val="uk-UA"/>
        </w:rPr>
        <w:t>ь</w:t>
      </w:r>
      <w:r w:rsidRPr="00966481">
        <w:rPr>
          <w:color w:val="333333"/>
          <w:sz w:val="28"/>
          <w:szCs w:val="28"/>
          <w:lang w:val="uk-UA"/>
        </w:rPr>
        <w:t xml:space="preserve"> </w:t>
      </w:r>
      <w:r w:rsidR="00090059" w:rsidRPr="00090059">
        <w:rPr>
          <w:color w:val="333333"/>
          <w:sz w:val="28"/>
          <w:szCs w:val="28"/>
          <w:lang w:val="uk-UA"/>
        </w:rPr>
        <w:t>ПЛАНУ РОЗВИТКУ (ДОВГОСТРОКОВА ІНВЕСТИЦІЙНА  ПРОГРАМА)</w:t>
      </w:r>
      <w:r w:rsidR="00090059">
        <w:rPr>
          <w:color w:val="333333"/>
          <w:sz w:val="28"/>
          <w:szCs w:val="28"/>
          <w:lang w:val="uk-UA"/>
        </w:rPr>
        <w:t xml:space="preserve"> </w:t>
      </w:r>
      <w:r w:rsidR="00090059" w:rsidRPr="00090059">
        <w:rPr>
          <w:color w:val="333333"/>
          <w:sz w:val="28"/>
          <w:szCs w:val="28"/>
          <w:lang w:val="uk-UA"/>
        </w:rPr>
        <w:t>на 2022-2026 роки</w:t>
      </w:r>
      <w:r w:rsidR="00251474">
        <w:rPr>
          <w:color w:val="333333"/>
          <w:sz w:val="28"/>
          <w:szCs w:val="28"/>
          <w:lang w:val="uk-UA"/>
        </w:rPr>
        <w:t xml:space="preserve"> </w:t>
      </w:r>
      <w:r w:rsidRPr="00966481">
        <w:rPr>
          <w:color w:val="333333"/>
          <w:sz w:val="28"/>
          <w:szCs w:val="28"/>
          <w:lang w:val="uk-UA"/>
        </w:rPr>
        <w:t>.</w:t>
      </w:r>
      <w:r w:rsidR="00FF6A3F">
        <w:rPr>
          <w:color w:val="333333"/>
          <w:sz w:val="28"/>
          <w:szCs w:val="28"/>
          <w:lang w:val="uk-UA"/>
        </w:rPr>
        <w:t xml:space="preserve">  </w:t>
      </w:r>
    </w:p>
    <w:p w14:paraId="390A8E4C" w14:textId="4A169062" w:rsidR="00444C43" w:rsidRDefault="00444C43" w:rsidP="00444C4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О</w:t>
      </w:r>
      <w:r w:rsidRPr="00444C43">
        <w:rPr>
          <w:color w:val="333333"/>
          <w:sz w:val="28"/>
          <w:szCs w:val="28"/>
          <w:lang w:val="uk-UA"/>
        </w:rPr>
        <w:t xml:space="preserve">сновними заходами </w:t>
      </w:r>
      <w:r w:rsidR="00090059" w:rsidRPr="00090059">
        <w:rPr>
          <w:color w:val="333333"/>
          <w:sz w:val="28"/>
          <w:szCs w:val="28"/>
          <w:lang w:val="uk-UA"/>
        </w:rPr>
        <w:t>ДОВГОСТРОКОВ</w:t>
      </w:r>
      <w:r w:rsidR="00090059">
        <w:rPr>
          <w:color w:val="333333"/>
          <w:sz w:val="28"/>
          <w:szCs w:val="28"/>
          <w:lang w:val="uk-UA"/>
        </w:rPr>
        <w:t xml:space="preserve">ОЇ </w:t>
      </w:r>
      <w:r w:rsidR="00090059" w:rsidRPr="00090059">
        <w:rPr>
          <w:color w:val="333333"/>
          <w:sz w:val="28"/>
          <w:szCs w:val="28"/>
          <w:lang w:val="uk-UA"/>
        </w:rPr>
        <w:t>ІНВЕСТИЦІЙН</w:t>
      </w:r>
      <w:r w:rsidR="00090059">
        <w:rPr>
          <w:color w:val="333333"/>
          <w:sz w:val="28"/>
          <w:szCs w:val="28"/>
          <w:lang w:val="uk-UA"/>
        </w:rPr>
        <w:t>ОЇ</w:t>
      </w:r>
      <w:r w:rsidR="00090059" w:rsidRPr="00090059">
        <w:rPr>
          <w:color w:val="333333"/>
          <w:sz w:val="28"/>
          <w:szCs w:val="28"/>
          <w:lang w:val="uk-UA"/>
        </w:rPr>
        <w:t xml:space="preserve">  ПРОГРАМ</w:t>
      </w:r>
      <w:r w:rsidR="00090059">
        <w:rPr>
          <w:color w:val="333333"/>
          <w:sz w:val="28"/>
          <w:szCs w:val="28"/>
          <w:lang w:val="uk-UA"/>
        </w:rPr>
        <w:t>И</w:t>
      </w:r>
      <w:r w:rsidR="00090059" w:rsidRPr="00090059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на 20</w:t>
      </w:r>
      <w:r w:rsidR="00EE739E">
        <w:rPr>
          <w:color w:val="333333"/>
          <w:sz w:val="28"/>
          <w:szCs w:val="28"/>
          <w:lang w:val="uk-UA"/>
        </w:rPr>
        <w:t>2</w:t>
      </w:r>
      <w:r w:rsidR="00361C88">
        <w:rPr>
          <w:color w:val="333333"/>
          <w:sz w:val="28"/>
          <w:szCs w:val="28"/>
          <w:lang w:val="uk-UA"/>
        </w:rPr>
        <w:t>2</w:t>
      </w:r>
      <w:r w:rsidR="00090059">
        <w:rPr>
          <w:color w:val="333333"/>
          <w:sz w:val="28"/>
          <w:szCs w:val="28"/>
          <w:lang w:val="uk-UA"/>
        </w:rPr>
        <w:t>-2026 роки</w:t>
      </w:r>
      <w:r>
        <w:rPr>
          <w:color w:val="333333"/>
          <w:sz w:val="28"/>
          <w:szCs w:val="28"/>
          <w:lang w:val="uk-UA"/>
        </w:rPr>
        <w:t>,</w:t>
      </w:r>
      <w:r w:rsidR="00C60857">
        <w:rPr>
          <w:color w:val="333333"/>
          <w:sz w:val="28"/>
          <w:szCs w:val="28"/>
          <w:lang w:val="uk-UA"/>
        </w:rPr>
        <w:t xml:space="preserve"> яка пропонується до затвердження є:</w:t>
      </w:r>
    </w:p>
    <w:p w14:paraId="6501C9B5" w14:textId="77777777" w:rsidR="00EE739E" w:rsidRPr="00444C43" w:rsidRDefault="00EE739E" w:rsidP="00444C4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</w:p>
    <w:p w14:paraId="6C570E1A" w14:textId="727CBD67" w:rsidR="00090059" w:rsidRPr="00090059" w:rsidRDefault="008B4EDC" w:rsidP="0009005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B4E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090059" w:rsidRPr="000900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часткова заміна питного водопроводу блоку фільтрів на пластик ;               </w:t>
      </w:r>
    </w:p>
    <w:p w14:paraId="62C4F2A8" w14:textId="3E0C5048" w:rsidR="00090059" w:rsidRPr="00090059" w:rsidRDefault="00090059" w:rsidP="0009005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900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часткова заміна трубопроводу фекальної напірної каналізацїї на пластик;</w:t>
      </w:r>
    </w:p>
    <w:p w14:paraId="389DF092" w14:textId="77777777" w:rsidR="00090059" w:rsidRPr="00090059" w:rsidRDefault="00090059" w:rsidP="0009005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900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Впровадження вищезазначених заходів забезпечить:</w:t>
      </w:r>
    </w:p>
    <w:p w14:paraId="1E22ED34" w14:textId="77777777" w:rsidR="00090059" w:rsidRPr="00090059" w:rsidRDefault="00090059" w:rsidP="0009005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900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уникнення нескінченних процесів корозії та постійного засмічення </w:t>
      </w:r>
    </w:p>
    <w:p w14:paraId="3CF2A767" w14:textId="77777777" w:rsidR="00090059" w:rsidRPr="00090059" w:rsidRDefault="00090059" w:rsidP="0009005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900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трубопроводів та зниженню кількості аварійних ремонтів;</w:t>
      </w:r>
    </w:p>
    <w:p w14:paraId="6517D6C3" w14:textId="440CE725" w:rsidR="00EE739E" w:rsidRPr="00123AAF" w:rsidRDefault="00090059" w:rsidP="0009005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900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підвищення якості послуг</w:t>
      </w:r>
      <w:r w:rsidR="00EE739E" w:rsidRPr="00123A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Впровадження вищезазначених заходів забезпечить:</w:t>
      </w:r>
    </w:p>
    <w:p w14:paraId="5E96F05F" w14:textId="77777777" w:rsidR="00EE739E" w:rsidRPr="00123AAF" w:rsidRDefault="00EE739E" w:rsidP="00EE7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23A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уникнення нескінченних процесів корозії та постійного засмічення </w:t>
      </w:r>
    </w:p>
    <w:p w14:paraId="5F905E2D" w14:textId="77777777" w:rsidR="00EE739E" w:rsidRPr="00123AAF" w:rsidRDefault="00EE739E" w:rsidP="00EE73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23A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трубопроводів та зниженню кількості аварійних ремонтів;</w:t>
      </w:r>
    </w:p>
    <w:p w14:paraId="4079D33E" w14:textId="77777777" w:rsidR="00EE739E" w:rsidRPr="00EE739E" w:rsidRDefault="00EE739E" w:rsidP="00EE7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23A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підвищення якості послуг</w:t>
      </w:r>
    </w:p>
    <w:p w14:paraId="1CA9C4C5" w14:textId="4803297E" w:rsidR="00C60857" w:rsidRPr="00C60857" w:rsidRDefault="00F76451" w:rsidP="00C6085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Пропозиції і зауваження у письмовому та/або електронному  вигляді слід надсилати з 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09005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01 серпня </w:t>
      </w:r>
      <w:r w:rsidR="0072668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по </w:t>
      </w:r>
      <w:r w:rsidR="0009005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11 серпня 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>202</w:t>
      </w:r>
      <w:r w:rsidR="00361C88">
        <w:rPr>
          <w:rFonts w:ascii="Times New Roman" w:hAnsi="Times New Roman" w:cs="Times New Roman"/>
          <w:color w:val="333333"/>
          <w:sz w:val="28"/>
          <w:szCs w:val="28"/>
          <w:lang w:val="uk-UA"/>
        </w:rPr>
        <w:t>1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включно на адресу: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53201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м.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Нікополь, Дніпропетровської області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пр. Трубників, буд. 56. 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e-mail: </w:t>
      </w:r>
      <w:hyperlink r:id="rId6" w:history="1"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mbelaya@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enr</w:t>
        </w:r>
        <w:r w:rsidR="00C43B01" w:rsidRPr="00C43B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="00C43B01" w:rsidRPr="00C43B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C60857"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14:paraId="37EE8BD7" w14:textId="03D44AF4" w:rsidR="00C60857" w:rsidRPr="00C60857" w:rsidRDefault="00C60857" w:rsidP="00C6085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Проведення відкритих обговорень призначити на </w:t>
      </w:r>
      <w:r w:rsidR="000900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D62F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bookmarkStart w:id="0" w:name="_GoBack"/>
      <w:bookmarkEnd w:id="0"/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361C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0</w:t>
      </w:r>
      <w:r w:rsidR="000900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.20</w:t>
      </w:r>
      <w:r w:rsid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361C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р. о 10-00</w:t>
      </w:r>
      <w:r w:rsidRPr="00C60857">
        <w:t xml:space="preserve"> </w:t>
      </w:r>
      <w:r w:rsidRPr="00C60857">
        <w:rPr>
          <w:lang w:val="uk-UA"/>
        </w:rPr>
        <w:t xml:space="preserve">за 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адресою: 53201, м. Нікополь, Дніпропетровської області, пр. Трубників, буд. 56, каб. № 23, зала засідань. </w:t>
      </w:r>
    </w:p>
    <w:p w14:paraId="55777B84" w14:textId="77777777" w:rsidR="001A398F" w:rsidRPr="00966481" w:rsidRDefault="001A398F" w:rsidP="0025147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14:paraId="63CA4A92" w14:textId="77777777" w:rsidR="00FF6A3F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14:paraId="629BB826" w14:textId="77777777" w:rsidR="001A398F" w:rsidRPr="00966481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FF6A3F">
        <w:rPr>
          <w:color w:val="333333"/>
          <w:sz w:val="28"/>
          <w:szCs w:val="28"/>
          <w:lang w:val="uk-UA"/>
        </w:rPr>
        <w:t xml:space="preserve"> </w:t>
      </w:r>
    </w:p>
    <w:sectPr w:rsidR="001A398F" w:rsidRPr="00966481" w:rsidSect="00C60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C55C6" w14:textId="77777777" w:rsidR="00883642" w:rsidRDefault="00883642" w:rsidP="00FF6A3F">
      <w:pPr>
        <w:spacing w:after="0" w:line="240" w:lineRule="auto"/>
      </w:pPr>
      <w:r>
        <w:separator/>
      </w:r>
    </w:p>
  </w:endnote>
  <w:endnote w:type="continuationSeparator" w:id="0">
    <w:p w14:paraId="36C5E4B9" w14:textId="77777777" w:rsidR="00883642" w:rsidRDefault="00883642" w:rsidP="00FF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9573" w14:textId="77777777" w:rsidR="00883642" w:rsidRDefault="00883642" w:rsidP="00FF6A3F">
      <w:pPr>
        <w:spacing w:after="0" w:line="240" w:lineRule="auto"/>
      </w:pPr>
      <w:r>
        <w:separator/>
      </w:r>
    </w:p>
  </w:footnote>
  <w:footnote w:type="continuationSeparator" w:id="0">
    <w:p w14:paraId="0B4F4BB0" w14:textId="77777777" w:rsidR="00883642" w:rsidRDefault="00883642" w:rsidP="00FF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2E"/>
    <w:rsid w:val="0003571B"/>
    <w:rsid w:val="00090059"/>
    <w:rsid w:val="000B60ED"/>
    <w:rsid w:val="000B71DB"/>
    <w:rsid w:val="00123AAF"/>
    <w:rsid w:val="001A398F"/>
    <w:rsid w:val="00251474"/>
    <w:rsid w:val="00280D99"/>
    <w:rsid w:val="00340B15"/>
    <w:rsid w:val="00361C88"/>
    <w:rsid w:val="00444C43"/>
    <w:rsid w:val="00487807"/>
    <w:rsid w:val="00496493"/>
    <w:rsid w:val="004D7A98"/>
    <w:rsid w:val="00550FE1"/>
    <w:rsid w:val="00713352"/>
    <w:rsid w:val="0072668B"/>
    <w:rsid w:val="007D60D0"/>
    <w:rsid w:val="00857D6F"/>
    <w:rsid w:val="00883642"/>
    <w:rsid w:val="008B1585"/>
    <w:rsid w:val="008B4EDC"/>
    <w:rsid w:val="0092148C"/>
    <w:rsid w:val="00966481"/>
    <w:rsid w:val="009A79D3"/>
    <w:rsid w:val="009E3B2F"/>
    <w:rsid w:val="00AC7DCC"/>
    <w:rsid w:val="00B77A1C"/>
    <w:rsid w:val="00BA6C09"/>
    <w:rsid w:val="00C43B01"/>
    <w:rsid w:val="00C60857"/>
    <w:rsid w:val="00D62F93"/>
    <w:rsid w:val="00DF3C98"/>
    <w:rsid w:val="00E34D99"/>
    <w:rsid w:val="00E96D2E"/>
    <w:rsid w:val="00EE739E"/>
    <w:rsid w:val="00EF409A"/>
    <w:rsid w:val="00F76451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C25B"/>
  <w15:docId w15:val="{24EAFA02-406B-4365-948E-900BF55D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451"/>
    <w:rPr>
      <w:i/>
      <w:iCs/>
    </w:rPr>
  </w:style>
  <w:style w:type="character" w:styleId="a5">
    <w:name w:val="Strong"/>
    <w:basedOn w:val="a0"/>
    <w:uiPriority w:val="22"/>
    <w:qFormat/>
    <w:rsid w:val="00F76451"/>
    <w:rPr>
      <w:b/>
      <w:bCs/>
    </w:rPr>
  </w:style>
  <w:style w:type="character" w:styleId="a6">
    <w:name w:val="Hyperlink"/>
    <w:basedOn w:val="a0"/>
    <w:uiPriority w:val="99"/>
    <w:unhideWhenUsed/>
    <w:rsid w:val="00F764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A3F"/>
  </w:style>
  <w:style w:type="paragraph" w:styleId="a9">
    <w:name w:val="footer"/>
    <w:basedOn w:val="a"/>
    <w:link w:val="aa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A3F"/>
  </w:style>
  <w:style w:type="character" w:styleId="ab">
    <w:name w:val="FollowedHyperlink"/>
    <w:basedOn w:val="a0"/>
    <w:uiPriority w:val="99"/>
    <w:semiHidden/>
    <w:unhideWhenUsed/>
    <w:rsid w:val="00444C43"/>
    <w:rPr>
      <w:color w:val="800080" w:themeColor="followedHyperlink"/>
      <w:u w:val="single"/>
    </w:rPr>
  </w:style>
  <w:style w:type="paragraph" w:customStyle="1" w:styleId="ac">
    <w:name w:val="Знак"/>
    <w:basedOn w:val="a"/>
    <w:rsid w:val="008B4E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laya@enr.net.ua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Маргарита Сергеевна</dc:creator>
  <cp:lastModifiedBy>Белая Маргарита Сергеевна</cp:lastModifiedBy>
  <cp:revision>4</cp:revision>
  <dcterms:created xsi:type="dcterms:W3CDTF">2021-07-26T05:25:00Z</dcterms:created>
  <dcterms:modified xsi:type="dcterms:W3CDTF">2021-08-17T09:42:00Z</dcterms:modified>
</cp:coreProperties>
</file>