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BB8" w:rsidRDefault="001D585B" w:rsidP="001D5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585B">
        <w:rPr>
          <w:rFonts w:ascii="Times New Roman" w:hAnsi="Times New Roman" w:cs="Times New Roman"/>
          <w:sz w:val="28"/>
          <w:szCs w:val="28"/>
          <w:lang w:val="uk-UA"/>
        </w:rPr>
        <w:t>ПОВІДОМЛЕННЯ</w:t>
      </w:r>
    </w:p>
    <w:p w:rsidR="001D585B" w:rsidRDefault="001D585B" w:rsidP="001D585B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оприлюднення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Інвестиційної програми ПрАТ «ЕНЕРГОРЕСУРСИ» на 2027 рік</w:t>
      </w:r>
    </w:p>
    <w:p w:rsidR="001D585B" w:rsidRDefault="001D585B" w:rsidP="001D58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На виконання вимог Порядку розроблення, погодження та затвердження інвестиційних програм суб’єктів господарювання у сфері централізованого водопостачання та водовідведення, затвердженого наказом Міністерства розвитку громад та територій України від 19.08.2020р №191, ПрАТ «ЕНЕРГОРЕСУРСИ» розроблено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Інвестиційної програми на 2027 рік.</w:t>
      </w:r>
    </w:p>
    <w:p w:rsidR="001D585B" w:rsidRDefault="001D585B" w:rsidP="001D58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Інвестиційна програма ПрАТ «ЕНЕРГОРЕСУРСИ» на 2027 рік сфо</w:t>
      </w:r>
      <w:r w:rsidR="00303FE8">
        <w:rPr>
          <w:rFonts w:ascii="Times New Roman" w:hAnsi="Times New Roman" w:cs="Times New Roman"/>
          <w:sz w:val="28"/>
          <w:szCs w:val="28"/>
          <w:lang w:val="uk-UA"/>
        </w:rPr>
        <w:t>рмована з урахуванням пріоритетних потреб підприємства щодо забезпечення безперебійного надання послуг централізованого водопостачання та централізованого водовідведення в умовах воєнного стану.</w:t>
      </w:r>
    </w:p>
    <w:p w:rsidR="00BC45A6" w:rsidRDefault="00303FE8" w:rsidP="001D58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C45A6" w:rsidRPr="00BC45A6">
        <w:rPr>
          <w:rFonts w:ascii="Times New Roman" w:hAnsi="Times New Roman" w:cs="Times New Roman"/>
          <w:sz w:val="28"/>
          <w:szCs w:val="28"/>
          <w:lang w:val="uk-UA"/>
        </w:rPr>
        <w:t>Ключовими пріоритетами є забезпечення безперебійного функціонування систем водопостачання та водовідведення, оптимізація їхнього енергоспоживання, зміцнення експлуатаційної надійності та скорочення технологічних втрат води.</w:t>
      </w:r>
    </w:p>
    <w:p w:rsidR="00303FE8" w:rsidRDefault="00C02A27" w:rsidP="001D58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303FE8">
        <w:rPr>
          <w:rFonts w:ascii="Times New Roman" w:hAnsi="Times New Roman" w:cs="Times New Roman"/>
          <w:sz w:val="28"/>
          <w:szCs w:val="28"/>
          <w:lang w:val="uk-UA"/>
        </w:rPr>
        <w:t xml:space="preserve">З метою отримання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зауважень та пропозицій від фізичних та юридичних осіб,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BC45A6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Інвестиційної програми на </w:t>
      </w:r>
      <w:r>
        <w:rPr>
          <w:rFonts w:ascii="Times New Roman" w:hAnsi="Times New Roman" w:cs="Times New Roman"/>
          <w:sz w:val="28"/>
          <w:szCs w:val="28"/>
          <w:lang w:val="uk-UA"/>
        </w:rPr>
        <w:t>2027 рік оприлюднено на офіційному веб-сайті ПрАТ «ЕНЕРГОРЕСУРСИ».</w:t>
      </w:r>
    </w:p>
    <w:p w:rsidR="00C02A27" w:rsidRDefault="00C02A27" w:rsidP="001D585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C02A27">
        <w:rPr>
          <w:rFonts w:ascii="Times New Roman" w:hAnsi="Times New Roman" w:cs="Times New Roman"/>
          <w:sz w:val="28"/>
          <w:szCs w:val="28"/>
          <w:lang w:val="uk-UA"/>
        </w:rPr>
        <w:t xml:space="preserve">Зауваження та пропозиції приймаються до 28.08.2026 за </w:t>
      </w:r>
      <w:proofErr w:type="spellStart"/>
      <w:r w:rsidRPr="00C02A27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C02A27">
        <w:rPr>
          <w:rFonts w:ascii="Times New Roman" w:hAnsi="Times New Roman" w:cs="Times New Roman"/>
          <w:sz w:val="28"/>
          <w:szCs w:val="28"/>
          <w:lang w:val="uk-UA"/>
        </w:rPr>
        <w:t>: проспект Трубників, 56, м. Нікополь, 53201 (у письмовому 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гляді) або на електронну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адресу:</w:t>
      </w:r>
      <w:r w:rsidRPr="001A305E">
        <w:rPr>
          <w:rFonts w:ascii="Times New Roman" w:hAnsi="Times New Roman" w:cs="Times New Roman"/>
          <w:sz w:val="28"/>
          <w:szCs w:val="28"/>
          <w:u w:val="single"/>
          <w:lang w:val="uk-UA"/>
        </w:rPr>
        <w:t>office@enr.dp.ua</w:t>
      </w:r>
      <w:proofErr w:type="spellEnd"/>
      <w:r w:rsidRPr="001A305E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bookmarkStart w:id="0" w:name="_GoBack"/>
      <w:bookmarkEnd w:id="0"/>
    </w:p>
    <w:p w:rsidR="00BC45A6" w:rsidRPr="001D585B" w:rsidRDefault="00C02A27" w:rsidP="00BC45A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BC45A6" w:rsidRPr="00BC45A6">
        <w:rPr>
          <w:rFonts w:ascii="Times New Roman" w:hAnsi="Times New Roman" w:cs="Times New Roman"/>
          <w:sz w:val="28"/>
          <w:szCs w:val="28"/>
          <w:lang w:val="uk-UA"/>
        </w:rPr>
        <w:t>Задля безпеки об’єктів критичної інфраструктури в умовах воєнного стану, підприємство обмежує публікацію даних про місця проведення заходів. Через це конкретні адреси та локації у публічних матеріалах не зазначаються.</w:t>
      </w:r>
    </w:p>
    <w:sectPr w:rsidR="00BC45A6" w:rsidRPr="001D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D3"/>
    <w:rsid w:val="001A305E"/>
    <w:rsid w:val="001D585B"/>
    <w:rsid w:val="00303FE8"/>
    <w:rsid w:val="003A1BB8"/>
    <w:rsid w:val="007C23D3"/>
    <w:rsid w:val="009D242C"/>
    <w:rsid w:val="00BC45A6"/>
    <w:rsid w:val="00C0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7C618"/>
  <w15:chartTrackingRefBased/>
  <w15:docId w15:val="{29A33519-CD38-4B74-9A0F-91167F74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Калмыков Максим Александрович</dc:creator>
  <cp:keywords/>
  <dc:description/>
  <cp:lastModifiedBy>Калмыков Максим Александрович</cp:lastModifiedBy>
  <cp:revision>5</cp:revision>
  <dcterms:created xsi:type="dcterms:W3CDTF">2026-08-17T05:15:00Z</dcterms:created>
  <dcterms:modified xsi:type="dcterms:W3CDTF">2026-08-17T06:08:00Z</dcterms:modified>
</cp:coreProperties>
</file>