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3" w:rsidRDefault="005B758E" w:rsidP="00654C73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sz w:val="26"/>
          <w:szCs w:val="26"/>
        </w:rPr>
      </w:pPr>
      <w:r w:rsidRPr="00654C73">
        <w:rPr>
          <w:rStyle w:val="a4"/>
          <w:rFonts w:ascii="Tahoma" w:hAnsi="Tahoma" w:cs="Tahoma"/>
          <w:i/>
          <w:color w:val="000000"/>
          <w:sz w:val="26"/>
          <w:szCs w:val="26"/>
          <w:lang w:val="uk-UA"/>
        </w:rPr>
        <w:t>ПрАТ «ЕНЕРГОРЕСУРСИ» інформує про відсутність зауважень і пропозицій до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654C73" w:rsidRPr="00654C7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проекту Інвестиційної програми на 2019 рік</w:t>
      </w:r>
      <w:r w:rsidR="00654C73" w:rsidRPr="00654C73">
        <w:rPr>
          <w:sz w:val="26"/>
          <w:szCs w:val="26"/>
        </w:rPr>
        <w:t xml:space="preserve"> </w:t>
      </w:r>
      <w:r w:rsidR="00654C73">
        <w:rPr>
          <w:sz w:val="26"/>
          <w:szCs w:val="26"/>
        </w:rPr>
        <w:t>.</w:t>
      </w:r>
    </w:p>
    <w:p w:rsidR="005B758E" w:rsidRPr="002D4297" w:rsidRDefault="00654C73" w:rsidP="00654C73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654C73">
        <w:rPr>
          <w:rFonts w:ascii="Tahoma" w:hAnsi="Tahoma" w:cs="Tahoma"/>
          <w:color w:val="000000"/>
          <w:sz w:val="26"/>
          <w:szCs w:val="26"/>
          <w:lang w:val="uk-UA"/>
        </w:rPr>
        <w:t>На виконання п.2.13. «Порядку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 вересня 2018 року до 03 жовтня 2018</w:t>
      </w:r>
      <w:r>
        <w:rPr>
          <w:rFonts w:ascii="Tahoma" w:hAnsi="Tahoma" w:cs="Tahoma"/>
          <w:color w:val="333333"/>
          <w:sz w:val="26"/>
          <w:szCs w:val="26"/>
          <w:lang w:val="uk-UA"/>
        </w:rPr>
        <w:t xml:space="preserve"> року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проекту Інвестиційної програми на 2019 рік </w:t>
      </w:r>
      <w:r w:rsid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на нашому сайті </w:t>
      </w:r>
      <w:hyperlink r:id="rId4" w:history="1">
        <w:r w:rsidR="0076349E" w:rsidRPr="00B7696E">
          <w:rPr>
            <w:rStyle w:val="a5"/>
            <w:rFonts w:ascii="Tahoma" w:hAnsi="Tahoma" w:cs="Tahoma"/>
            <w:sz w:val="26"/>
            <w:szCs w:val="26"/>
            <w:lang w:val="uk-UA"/>
          </w:rPr>
          <w:t>http://enr.dp.ua/</w:t>
        </w:r>
      </w:hyperlink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445EAA"/>
    <w:rsid w:val="004C52F7"/>
    <w:rsid w:val="005B758E"/>
    <w:rsid w:val="005D7F3D"/>
    <w:rsid w:val="00654C73"/>
    <w:rsid w:val="00690152"/>
    <w:rsid w:val="0076349E"/>
    <w:rsid w:val="007B1B37"/>
    <w:rsid w:val="008363E4"/>
    <w:rsid w:val="00A9709F"/>
    <w:rsid w:val="00C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5157"/>
  <w15:docId w15:val="{3B817B4C-95A9-4F7F-B9EC-889F47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r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3</cp:revision>
  <dcterms:created xsi:type="dcterms:W3CDTF">2018-10-18T11:58:00Z</dcterms:created>
  <dcterms:modified xsi:type="dcterms:W3CDTF">2018-10-18T12:02:00Z</dcterms:modified>
</cp:coreProperties>
</file>